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FC" w:rsidRDefault="00620F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0FFC" w:rsidRDefault="00620FFC">
      <w:pPr>
        <w:pStyle w:val="ConsPlusNormal"/>
        <w:jc w:val="both"/>
        <w:outlineLvl w:val="0"/>
      </w:pPr>
    </w:p>
    <w:p w:rsidR="00620FFC" w:rsidRDefault="00620FFC">
      <w:pPr>
        <w:pStyle w:val="ConsPlusTitle"/>
        <w:jc w:val="center"/>
        <w:outlineLvl w:val="0"/>
      </w:pPr>
      <w:r>
        <w:t>МЭРИЯ ГОРОДА АРХАНГЕЛЬСКА</w:t>
      </w:r>
    </w:p>
    <w:p w:rsidR="00620FFC" w:rsidRDefault="00620FFC">
      <w:pPr>
        <w:pStyle w:val="ConsPlusTitle"/>
        <w:jc w:val="center"/>
      </w:pPr>
    </w:p>
    <w:p w:rsidR="00620FFC" w:rsidRDefault="00620FFC">
      <w:pPr>
        <w:pStyle w:val="ConsPlusTitle"/>
        <w:jc w:val="center"/>
      </w:pPr>
      <w:r>
        <w:t>ПОСТАНОВЛЕНИЕ</w:t>
      </w:r>
    </w:p>
    <w:p w:rsidR="00620FFC" w:rsidRDefault="00620FFC">
      <w:pPr>
        <w:pStyle w:val="ConsPlusTitle"/>
        <w:jc w:val="center"/>
      </w:pPr>
      <w:r>
        <w:t>от 1 декабря 2014 г. N 1014</w:t>
      </w:r>
    </w:p>
    <w:p w:rsidR="00620FFC" w:rsidRDefault="00620FFC">
      <w:pPr>
        <w:pStyle w:val="ConsPlusTitle"/>
        <w:jc w:val="center"/>
      </w:pPr>
    </w:p>
    <w:p w:rsidR="00620FFC" w:rsidRDefault="00620FFC">
      <w:pPr>
        <w:pStyle w:val="ConsPlusTitle"/>
        <w:jc w:val="center"/>
      </w:pPr>
      <w:r>
        <w:t>О ПОРЯДКЕ ФОРМИРОВАНИЯ, УТВЕРЖДЕНИЯ И ВЕДЕНИЯ ПЛАНОВ ЗАКУПОК</w:t>
      </w:r>
    </w:p>
    <w:p w:rsidR="00620FFC" w:rsidRDefault="00620FFC">
      <w:pPr>
        <w:pStyle w:val="ConsPlusTitle"/>
        <w:jc w:val="center"/>
      </w:pPr>
      <w:r>
        <w:t>ТОВАРОВ, РАБОТ, УСЛУГ ДЛЯ ОБЕСПЕЧЕНИЯ МУНИЦИПАЛЬНЫХ НУЖД</w:t>
      </w:r>
    </w:p>
    <w:p w:rsidR="00620FFC" w:rsidRDefault="00620FFC">
      <w:pPr>
        <w:pStyle w:val="ConsPlusTitle"/>
        <w:jc w:val="center"/>
      </w:pPr>
      <w:r>
        <w:t>МУНИЦИПАЛЬНОГО ОБРАЗОВАНИЯ "ГОРОД АРХАНГЕЛЬСК"</w:t>
      </w:r>
    </w:p>
    <w:p w:rsidR="00620FFC" w:rsidRDefault="00620F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0F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FFC" w:rsidRDefault="00620F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Архангельска</w:t>
            </w:r>
            <w:proofErr w:type="gramEnd"/>
          </w:p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10.11.2015 </w:t>
            </w:r>
            <w:hyperlink r:id="rId7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,</w:t>
            </w:r>
          </w:p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8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07.03.2017 </w:t>
            </w:r>
            <w:hyperlink r:id="rId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0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17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 (далее - Порядок).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года.</w:t>
      </w:r>
    </w:p>
    <w:p w:rsidR="00620FFC" w:rsidRDefault="00620F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236)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620FFC" w:rsidRDefault="00620FF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627)</w:t>
      </w: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right"/>
      </w:pPr>
      <w:r>
        <w:t>Мэр города</w:t>
      </w:r>
    </w:p>
    <w:p w:rsidR="00620FFC" w:rsidRDefault="00620FFC">
      <w:pPr>
        <w:pStyle w:val="ConsPlusNormal"/>
        <w:jc w:val="right"/>
      </w:pPr>
      <w:r>
        <w:t>В.Н.ПАВЛЕНКО</w:t>
      </w: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right"/>
        <w:outlineLvl w:val="0"/>
      </w:pPr>
      <w:r>
        <w:t>Утвержден</w:t>
      </w:r>
    </w:p>
    <w:p w:rsidR="00620FFC" w:rsidRDefault="00620FFC">
      <w:pPr>
        <w:pStyle w:val="ConsPlusNormal"/>
        <w:jc w:val="right"/>
      </w:pPr>
      <w:r>
        <w:t>постановлением мэрии</w:t>
      </w:r>
    </w:p>
    <w:p w:rsidR="00620FFC" w:rsidRDefault="00620FFC">
      <w:pPr>
        <w:pStyle w:val="ConsPlusNormal"/>
        <w:jc w:val="right"/>
      </w:pPr>
      <w:r>
        <w:t>города Архангельска</w:t>
      </w:r>
    </w:p>
    <w:p w:rsidR="00620FFC" w:rsidRDefault="00620FFC">
      <w:pPr>
        <w:pStyle w:val="ConsPlusNormal"/>
        <w:jc w:val="right"/>
      </w:pPr>
      <w:r>
        <w:t>от 01.12.2014 N 1014</w:t>
      </w: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Title"/>
        <w:jc w:val="center"/>
      </w:pPr>
      <w:bookmarkStart w:id="0" w:name="P35"/>
      <w:bookmarkEnd w:id="0"/>
      <w:r>
        <w:t>ПОРЯДОК</w:t>
      </w:r>
    </w:p>
    <w:p w:rsidR="00620FFC" w:rsidRDefault="00620FFC">
      <w:pPr>
        <w:pStyle w:val="ConsPlusTitle"/>
        <w:jc w:val="center"/>
      </w:pPr>
      <w:r>
        <w:t>ФОРМИРОВАНИЯ, УТВЕРЖДЕНИЯ И ВЕДЕНИЯ ПЛАНОВ ЗАКУПОК ТОВАРОВ,</w:t>
      </w:r>
    </w:p>
    <w:p w:rsidR="00620FFC" w:rsidRDefault="00620FFC">
      <w:pPr>
        <w:pStyle w:val="ConsPlusTitle"/>
        <w:jc w:val="center"/>
      </w:pPr>
      <w:r>
        <w:lastRenderedPageBreak/>
        <w:t>РАБОТ, УСЛУГ ДЛЯ ОБЕСПЕЧЕНИЯ МУНИЦИПАЛЬНЫХ НУЖД</w:t>
      </w:r>
    </w:p>
    <w:p w:rsidR="00620FFC" w:rsidRDefault="00620FFC">
      <w:pPr>
        <w:pStyle w:val="ConsPlusTitle"/>
        <w:jc w:val="center"/>
      </w:pPr>
      <w:r>
        <w:t>МУНИЦИПАЛЬНОГО ОБРАЗОВАНИЯ "ГОРОД АРХАНГЕЛЬСК"</w:t>
      </w:r>
    </w:p>
    <w:p w:rsidR="00620FFC" w:rsidRDefault="00620F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0F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FFC" w:rsidRDefault="00620F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 от 10.11.2015 N 982,</w:t>
            </w:r>
            <w:proofErr w:type="gramEnd"/>
          </w:p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620FFC" w:rsidRDefault="00620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15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07.03.2017 </w:t>
            </w:r>
            <w:hyperlink r:id="rId16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7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 (далее - закупки)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2. Порядок разработан с учетом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формированию, утверждению и ведению планов закупок товаров, работ, услуг для обеспечения нужд субъекта Российской Федерации, муниципальных нужд и </w:t>
      </w:r>
      <w:hyperlink r:id="rId20" w:history="1">
        <w:r>
          <w:rPr>
            <w:color w:val="0000FF"/>
          </w:rPr>
          <w:t>Требований</w:t>
        </w:r>
      </w:hyperlink>
      <w:r>
        <w:t xml:space="preserve"> к форме планов закупок товаров, работ, услуг, утвержденных постановлением Правительства Российской Федерации от 21.11.2013 N 1043 (далее - Требования).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3. Для целей настоящего Порядка под заказчиками понимаются муниципальные заказчики, муниципальные бюджетные учреждения муниципального образования "Город Архангельск" (далее - бюджетные учреждения), муниципальные унитарные предприятия муниципального образования "Город Архангельск" (далее - муниципальные унитарные предприятия); под муниципальными заказчиками понимаются органы местного самоуправления (муниципальный орган) муниципального образования "Город Архангельск", отраслевые (функциональные) и территориальные органы Администрации муниципального образования "Город Архангельск", являющиеся получателями средств городского бюджета, муниципальные казенные учреждения муниципального образования "Город Архангельск" (далее - казенные учреждения).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4. Заказчики формируют и ведут планы закупок по утвержденной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форме 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5. Планы закупок формируются и утверждаются заказчиками на очередной финансовый год и плановый период с учетом следующих положений: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1) муниципальные заказчики: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а) в сроки, установленные главными распорядителями средств городского бюджета (далее - главные распорядители), но не позднее сроков, установленных Графиком составления проекта городского бюджета на очередной финансовый год и плановый период: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627)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формируют планы закупок исходя из целей осуществления закупок, определенных с учетом положений </w:t>
      </w:r>
      <w:hyperlink r:id="rId25" w:history="1">
        <w:r>
          <w:rPr>
            <w:color w:val="0000FF"/>
          </w:rPr>
          <w:t>статьи 13</w:t>
        </w:r>
      </w:hyperlink>
      <w:r>
        <w:t xml:space="preserve"> Федерального закона, и представляют их главным распорядителям для формирования на их основании обоснований бюджетных ассигнований;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627)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 распорядителям при составлении проекта городского бюджета на очередной финансовый год и плановый период обоснований бюджетных ассигнований;</w:t>
      </w:r>
    </w:p>
    <w:p w:rsidR="00620FFC" w:rsidRDefault="00620FFC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627)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уточняют при необходимости сформированные планы закупок;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б) утверждают планы закупок в течение 10 рабочих дней со дня доведения до них в установленном порядке лимитов бюджетных обязательств и уведомляют об этом главного распорядителя;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01.06.2016 N 627)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2) бюджетные учреждения, за исключением закупок, осуществляемых в соответствии с </w:t>
      </w:r>
      <w:hyperlink r:id="rId29" w:history="1">
        <w:r>
          <w:rPr>
            <w:color w:val="0000FF"/>
          </w:rPr>
          <w:t>частями 2</w:t>
        </w:r>
      </w:hyperlink>
      <w:r>
        <w:t xml:space="preserve"> и </w:t>
      </w:r>
      <w:hyperlink r:id="rId30" w:history="1">
        <w:r>
          <w:rPr>
            <w:color w:val="0000FF"/>
          </w:rPr>
          <w:t>6 статьи 15</w:t>
        </w:r>
      </w:hyperlink>
      <w:r>
        <w:t xml:space="preserve"> Федерального закона: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а) в сроки, установленные органами, осуществляющими функции и полномочия их учредителя, но не позднее сроков, установленных Графиком составления проекта городского бюджета на очередной финансовый год и плановый период: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236)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обоснований бюджетных ассигнований;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уточняют при необходимости планы закупок;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б) утверждают планы закупок в течение 10 рабочих дней со дня утверждения планов финансово-хозяйственной деятельности и уведомляют об этом орган, осуществляющий функции и полномочия их учредителя;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3) муниципальные унитарные предприятия, за исключением закупок, осуществляемых в соответствии с </w:t>
      </w:r>
      <w:hyperlink r:id="rId33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34" w:history="1">
        <w:r>
          <w:rPr>
            <w:color w:val="0000FF"/>
          </w:rPr>
          <w:t>6 статьи 15</w:t>
        </w:r>
      </w:hyperlink>
      <w:r>
        <w:t xml:space="preserve"> Федерального закона: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а) в сроки, установленные органами, осуществляющими функции учредителя и </w:t>
      </w:r>
      <w:proofErr w:type="gramStart"/>
      <w:r>
        <w:t>контроль за</w:t>
      </w:r>
      <w:proofErr w:type="gramEnd"/>
      <w:r>
        <w:t xml:space="preserve"> их деятельностью: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учредителя и </w:t>
      </w:r>
      <w:proofErr w:type="gramStart"/>
      <w:r>
        <w:t>контроль за</w:t>
      </w:r>
      <w:proofErr w:type="gramEnd"/>
      <w:r>
        <w:t xml:space="preserve"> их деятельностью;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уточняют при необходимости планы закупок;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б) утверждают планы закупок в течение 10 рабочих дней со дня утверждения плана финансово-хозяйственной деятельности муниципального унитарного предприятия;</w:t>
      </w:r>
    </w:p>
    <w:p w:rsidR="00620FFC" w:rsidRDefault="00620FFC">
      <w:pPr>
        <w:pStyle w:val="ConsPlusNormal"/>
        <w:jc w:val="both"/>
      </w:pPr>
      <w:r>
        <w:t xml:space="preserve">(пп.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236)</w:t>
      </w:r>
    </w:p>
    <w:p w:rsidR="00620FFC" w:rsidRDefault="00620FFC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4) муниципальные унитарные предприятия, осуществляющие закупки в рамках переданных им Администрацией муниципального образования "Город Архангельск"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Архангельск", в случаях, предусмотренных </w:t>
      </w:r>
      <w:hyperlink r:id="rId36" w:history="1">
        <w:r>
          <w:rPr>
            <w:color w:val="0000FF"/>
          </w:rPr>
          <w:t>частью 6 статьи 15</w:t>
        </w:r>
      </w:hyperlink>
      <w:r>
        <w:t xml:space="preserve"> Федерального </w:t>
      </w:r>
      <w:r>
        <w:lastRenderedPageBreak/>
        <w:t>закона: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proofErr w:type="gramStart"/>
      <w:r>
        <w:t>формируют планы закупок в сроки, установленные главными распорядителями, но не позднее 10 рабочих дней со дня принятия решений о передаче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 после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"Город</w:t>
      </w:r>
      <w:proofErr w:type="gramEnd"/>
      <w:r>
        <w:t xml:space="preserve"> Архангельск" или на приобретение объектов недвижимого имущества в муниципальную собственность муниципального образования "Город Архангельск" (далее - бюджетные инвестиции);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уточняют при необходимости планы закупок;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утверждают планы закупок в течение 10 рабочих дней со дня доведения на соответствующий лицевой счет по переданным полномочиям в установленном порядке лимитов бюджетных обязательств.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6.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7. В планы закупок заказчиков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8. В план закупок в качестве цели осуществления закупок в соответствии со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Федерального закона включается:</w:t>
      </w:r>
    </w:p>
    <w:p w:rsidR="00620FFC" w:rsidRDefault="00620FFC">
      <w:pPr>
        <w:pStyle w:val="ConsPlusNormal"/>
        <w:spacing w:before="220"/>
        <w:ind w:firstLine="540"/>
        <w:jc w:val="both"/>
      </w:pPr>
      <w:proofErr w:type="gramStart"/>
      <w:r>
        <w:t>1) наименование мероприятия муниципальной программы муниципального образования "Город Архангельск", мероприятия ведомственной целевой программы, являющейся подпрограммой муниципальной программы муниципального образования "Город Архангельск", мероприятия иных подпрограмм муниципальной программы муниципального образования "Город Архангельск" с указанием соответствующего ожидаемого результата реализации такого мероприятия;</w:t>
      </w:r>
      <w:proofErr w:type="gramEnd"/>
    </w:p>
    <w:p w:rsidR="00620FFC" w:rsidRDefault="00620FFC">
      <w:pPr>
        <w:pStyle w:val="ConsPlusNormal"/>
        <w:spacing w:before="220"/>
        <w:ind w:firstLine="540"/>
        <w:jc w:val="both"/>
      </w:pPr>
      <w:proofErr w:type="gramStart"/>
      <w:r>
        <w:t>2) наименование функции (полномочия) органов местного самоуправления (муниципального органа) муниципального образования "Город Архангельск", отраслевых (функциональных) и территориальных органов Администрации муниципального образования "Город Архангельск", не предусмотренной муниципальными программами муниципального образования "Город Архангельск".</w:t>
      </w:r>
      <w:proofErr w:type="gramEnd"/>
    </w:p>
    <w:p w:rsidR="00620FFC" w:rsidRDefault="00620FF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9. В случае принятия решений о подготовке и реализации бюджетных инвестиций в течение финансового года муниципальные унитарные предприятия формируют и утверждают планы закупок в сроки, установленные </w:t>
      </w:r>
      <w:hyperlink w:anchor="P74" w:history="1">
        <w:r>
          <w:rPr>
            <w:color w:val="0000FF"/>
          </w:rPr>
          <w:t>подпунктом 4 пункта 5</w:t>
        </w:r>
      </w:hyperlink>
      <w:r>
        <w:t xml:space="preserve"> настоящего Порядка.</w:t>
      </w:r>
    </w:p>
    <w:p w:rsidR="00620FFC" w:rsidRDefault="00620F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236)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10. Основаниями для внесения изменений в утвержденные планы закупок в случае необходимости являются:</w:t>
      </w:r>
    </w:p>
    <w:p w:rsidR="00620FFC" w:rsidRDefault="00620FFC">
      <w:pPr>
        <w:pStyle w:val="ConsPlusNormal"/>
        <w:spacing w:before="220"/>
        <w:ind w:firstLine="540"/>
        <w:jc w:val="both"/>
      </w:pPr>
      <w:proofErr w:type="gramStart"/>
      <w: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42" w:history="1">
        <w:r>
          <w:rPr>
            <w:color w:val="0000FF"/>
          </w:rPr>
          <w:t>статьи 13</w:t>
        </w:r>
      </w:hyperlink>
      <w:r>
        <w:t xml:space="preserve"> Федерального закона и </w:t>
      </w:r>
      <w:r>
        <w:lastRenderedPageBreak/>
        <w:t xml:space="preserve">установленных в соответствии со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 (муниципального органа) муниципального образования "Город Архангельск", отраслевых (функциональных</w:t>
      </w:r>
      <w:proofErr w:type="gramEnd"/>
      <w:r>
        <w:t>) и территориальных органов Администрации муниципального образования "Город Архангельск" и подведомственных им казенных учреждений;</w:t>
      </w:r>
    </w:p>
    <w:p w:rsidR="00620FFC" w:rsidRDefault="00620FF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2) приведение планов закупок в соответствие с решениями Архангельской городской Думы о внесении изменений в решение Архангельской городской Думы о городском бюджете на текущий финансовый год и плановый период, сводной бюджетной росписью городского бюджета и бюджетной росписью главного распорядителя;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3) реализация муниципальных правовых актов муниципального образования "Город Архангельск", которые приняты после утверждения планов закупок и не приводят к изменению объема бюджетных ассигнований, утвержденных решением Архангельской городской Думы о городском бюджете;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4) реализация решения, принятого заказчиком по итогам обязательного общественного обсуждения закупки;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5) использование в соответствии с законодательством Российской Федерации экономии, полученной при осуществлении закупки;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6) выдача предписания органами контроля, определенными </w:t>
      </w:r>
      <w:hyperlink r:id="rId45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>7) возникновение обстоятельств, предвидеть которые на дату утверждения плана закупок было невозможно.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620FFC" w:rsidRDefault="00620FFC">
      <w:pPr>
        <w:pStyle w:val="ConsPlusNormal"/>
        <w:spacing w:before="220"/>
        <w:ind w:firstLine="540"/>
        <w:jc w:val="both"/>
      </w:pPr>
      <w:proofErr w:type="gramStart"/>
      <w:r>
        <w:t>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выработки энергии.</w:t>
      </w:r>
    </w:p>
    <w:p w:rsidR="00620FFC" w:rsidRDefault="00620FF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21.05.2019 N 654)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12. Формирование, утверждение и ведение планов закупок муниципальными унитарными предприятиями, указанными в </w:t>
      </w:r>
      <w:hyperlink w:anchor="P74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осуществляются от лица Администрации муниципального образования "Город Архангельск", передавшей этим муниципальным унитарным предприятиям полномочия муниципального заказчика.</w:t>
      </w:r>
    </w:p>
    <w:p w:rsidR="00620FFC" w:rsidRDefault="00620F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10.11.2015 N 982)</w:t>
      </w:r>
    </w:p>
    <w:p w:rsidR="00620FFC" w:rsidRDefault="00620FF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Порядок взаимодействия между главными распорядителями и муниципальными заказчиками или муниципальными унитарными предприятиями, органами, осуществляющими </w:t>
      </w:r>
      <w:r>
        <w:lastRenderedPageBreak/>
        <w:t>функции и полномочия учредителя бюджетного учреждения, и бюджетными учреждениями, органами, осуществляющими функции учредителя и контроль за деятельностью в отношении подведомственного муниципального унитарного предприятия, и муниципальными унитарными предприятиями при формировании, утверждении и ведении планов закупок определяется главными распорядителями, органами, осуществляющими функции и полномочия учредителя бюджетного учреждения, органами</w:t>
      </w:r>
      <w:proofErr w:type="gramEnd"/>
      <w:r>
        <w:t xml:space="preserve">, </w:t>
      </w:r>
      <w:proofErr w:type="gramStart"/>
      <w:r>
        <w:t>осуществляющими</w:t>
      </w:r>
      <w:proofErr w:type="gramEnd"/>
      <w:r>
        <w:t xml:space="preserve"> функции учредителя и контроль за деятельностью в отношении подведомственного муниципального унитарного предприятия, соответственно.</w:t>
      </w:r>
    </w:p>
    <w:p w:rsidR="00620FFC" w:rsidRDefault="00620FFC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07.03.2017 N 236)</w:t>
      </w: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jc w:val="both"/>
      </w:pPr>
    </w:p>
    <w:p w:rsidR="00620FFC" w:rsidRDefault="00620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D57" w:rsidRDefault="00C17D57">
      <w:bookmarkStart w:id="2" w:name="_GoBack"/>
      <w:bookmarkEnd w:id="2"/>
    </w:p>
    <w:sectPr w:rsidR="00C17D57" w:rsidSect="00F5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FC"/>
    <w:rsid w:val="00620FFC"/>
    <w:rsid w:val="00C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7212B46AAFCA082D1ABF094D77506385812289E142A3332EBB7AFB28923FAAF690FB608A33FD58F2C37D3FA2565B3CAA7DF8E9D82CC45E9458D9n9E3I" TargetMode="External"/><Relationship Id="rId18" Type="http://schemas.openxmlformats.org/officeDocument/2006/relationships/hyperlink" Target="consultantplus://offline/ref=137212B46AAFCA082D1AA1045B1B0E6F85887886E042AF6076E421A67F9B35FDA3DFFA2ECF3BE258FADD7F3BA8n0EBI" TargetMode="External"/><Relationship Id="rId26" Type="http://schemas.openxmlformats.org/officeDocument/2006/relationships/hyperlink" Target="consultantplus://offline/ref=137212B46AAFCA082D1ABF094D77506385812289E142A3332EBB7AFB28923FAAF690FB608A33FD58F2C37D33A2565B3CAA7DF8E9D82CC45E9458D9n9E3I" TargetMode="External"/><Relationship Id="rId39" Type="http://schemas.openxmlformats.org/officeDocument/2006/relationships/hyperlink" Target="consultantplus://offline/ref=137212B46AAFCA082D1AA1045B1B0E6F85887886E042AF6076E421A67F9B35FDB1DFA222CE3EFD59F3C8296AED570779FA6EF9E4D82ECC41n9E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34" Type="http://schemas.openxmlformats.org/officeDocument/2006/relationships/hyperlink" Target="consultantplus://offline/ref=137212B46AAFCA082D1AA1045B1B0E6F85887886E042AF6076E421A67F9B35FDB1DFA22ACC35A809B696703AAC1C0A70E172F9EDnCEFI" TargetMode="External"/><Relationship Id="rId42" Type="http://schemas.openxmlformats.org/officeDocument/2006/relationships/hyperlink" Target="consultantplus://offline/ref=137212B46AAFCA082D1AA1045B1B0E6F85887886E042AF6076E421A67F9B35FDB1DFA222CE3EFD59F3C8296AED570779FA6EF9E4D82ECC41n9EFI" TargetMode="External"/><Relationship Id="rId47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37212B46AAFCA082D1ABF094D77506385812289E14EA5302FBB7AFB28923FAAF690FB608A33FD58F2C37D3FA2565B3CAA7DF8E9D82CC45E9458D9n9E3I" TargetMode="External"/><Relationship Id="rId12" Type="http://schemas.openxmlformats.org/officeDocument/2006/relationships/hyperlink" Target="consultantplus://offline/ref=137212B46AAFCA082D1ABF094D77506385812289EE4EAD3E2EBB7AFB28923FAAF690FB608A33FD58F2C37D3FA2565B3CAA7DF8E9D82CC45E9458D9n9E3I" TargetMode="External"/><Relationship Id="rId17" Type="http://schemas.openxmlformats.org/officeDocument/2006/relationships/hyperlink" Target="consultantplus://offline/ref=137212B46AAFCA082D1ABF094D77506385812289E74AA63023B527F120CB33A8F19FA4778D7AF159F2C37D3BAD095E29BB25F4EDC332CC48885AD89Bn9E2I" TargetMode="External"/><Relationship Id="rId25" Type="http://schemas.openxmlformats.org/officeDocument/2006/relationships/hyperlink" Target="consultantplus://offline/ref=137212B46AAFCA082D1AA1045B1B0E6F85887886E042AF6076E421A67F9B35FDB1DFA222CE3EFD59F3C8296AED570779FA6EF9E4D82ECC41n9EFI" TargetMode="External"/><Relationship Id="rId33" Type="http://schemas.openxmlformats.org/officeDocument/2006/relationships/hyperlink" Target="consultantplus://offline/ref=137212B46AAFCA082D1AA1045B1B0E6F85887886E042AF6076E421A67F9B35FDB1DFA222CE3CFC59F1C8296AED570779FA6EF9E4D82ECC41n9EFI" TargetMode="External"/><Relationship Id="rId38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46" Type="http://schemas.openxmlformats.org/officeDocument/2006/relationships/hyperlink" Target="consultantplus://offline/ref=137212B46AAFCA082D1ABF094D77506385812289E74AA63023B527F120CB33A8F19FA4778D7AF159F2C37D3BAD095E29BB25F4EDC332CC48885AD89Bn9E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7212B46AAFCA082D1ABF094D77506385812289EE4EAD3E2EBB7AFB28923FAAF690FB608A33FD58F2C37D3DA2565B3CAA7DF8E9D82CC45E9458D9n9E3I" TargetMode="External"/><Relationship Id="rId20" Type="http://schemas.openxmlformats.org/officeDocument/2006/relationships/hyperlink" Target="consultantplus://offline/ref=137212B46AAFCA082D1AA1045B1B0E6F858B7885EE4DAF6076E421A67F9B35FDB1DFA222CE3EFC5CF7C8296AED570779FA6EF9E4D82ECC41n9EFI" TargetMode="External"/><Relationship Id="rId29" Type="http://schemas.openxmlformats.org/officeDocument/2006/relationships/hyperlink" Target="consultantplus://offline/ref=137212B46AAFCA082D1AA1045B1B0E6F85887886E042AF6076E421A67F9B35FDB1DFA222CE3EFD5AF6C8296AED570779FA6EF9E4D82ECC41n9EFI" TargetMode="External"/><Relationship Id="rId41" Type="http://schemas.openxmlformats.org/officeDocument/2006/relationships/hyperlink" Target="consultantplus://offline/ref=137212B46AAFCA082D1ABF094D77506385812289EE4EAD3E2EBB7AFB28923FAAF690FB608A33FD58F2C37C3EA2565B3CAA7DF8E9D82CC45E9458D9n9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212B46AAFCA082D1ABF094D77506385812289E042A03F22BB7AFB28923FAAF690FB608A33FD58F2C37D3FA2565B3CAA7DF8E9D82CC45E9458D9n9E3I" TargetMode="External"/><Relationship Id="rId11" Type="http://schemas.openxmlformats.org/officeDocument/2006/relationships/hyperlink" Target="consultantplus://offline/ref=137212B46AAFCA082D1AA1045B1B0E6F85887886E042AF6076E421A67F9B35FDB1DFA222CE3EFD5DF3C8296AED570779FA6EF9E4D82ECC41n9EFI" TargetMode="External"/><Relationship Id="rId24" Type="http://schemas.openxmlformats.org/officeDocument/2006/relationships/hyperlink" Target="consultantplus://offline/ref=137212B46AAFCA082D1ABF094D77506385812289E142A3332EBB7AFB28923FAAF690FB608A33FD58F2C37D3CA2565B3CAA7DF8E9D82CC45E9458D9n9E3I" TargetMode="External"/><Relationship Id="rId32" Type="http://schemas.openxmlformats.org/officeDocument/2006/relationships/hyperlink" Target="consultantplus://offline/ref=137212B46AAFCA082D1ABF094D77506385812289EE4EAD3E2EBB7AFB28923FAAF690FB608A33FD58F2C37D3CA2565B3CAA7DF8E9D82CC45E9458D9n9E3I" TargetMode="External"/><Relationship Id="rId37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40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45" Type="http://schemas.openxmlformats.org/officeDocument/2006/relationships/hyperlink" Target="consultantplus://offline/ref=137212B46AAFCA082D1AA1045B1B0E6F85887886E042AF6076E421A67F9B35FDB1DFA222CE3FFF5FF4C8296AED570779FA6EF9E4D82ECC41n9E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7212B46AAFCA082D1ABF094D77506385812289E142A3332EBB7AFB28923FAAF690FB608A33FD58F2C37D3DA2565B3CAA7DF8E9D82CC45E9458D9n9E3I" TargetMode="External"/><Relationship Id="rId23" Type="http://schemas.openxmlformats.org/officeDocument/2006/relationships/hyperlink" Target="consultantplus://offline/ref=137212B46AAFCA082D1AA1045B1B0E6F85887886E042AF6076E421A67F9B35FDA3DFFA2ECF3BE258FADD7F3BA8n0EBI" TargetMode="External"/><Relationship Id="rId28" Type="http://schemas.openxmlformats.org/officeDocument/2006/relationships/hyperlink" Target="consultantplus://offline/ref=137212B46AAFCA082D1ABF094D77506385812289E142A3332EBB7AFB28923FAAF690FB608A33FD58F2C37D33A2565B3CAA7DF8E9D82CC45E9458D9n9E3I" TargetMode="External"/><Relationship Id="rId36" Type="http://schemas.openxmlformats.org/officeDocument/2006/relationships/hyperlink" Target="consultantplus://offline/ref=137212B46AAFCA082D1AA1045B1B0E6F85887886E042AF6076E421A67F9B35FDB1DFA222CE3FFA51F1C8296AED570779FA6EF9E4D82ECC41n9E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37212B46AAFCA082D1ABF094D77506385812289E74AA63023B527F120CB33A8F19FA4778D7AF159F2C37D3BAD095E29BB25F4EDC332CC48885AD89Bn9E2I" TargetMode="External"/><Relationship Id="rId19" Type="http://schemas.openxmlformats.org/officeDocument/2006/relationships/hyperlink" Target="consultantplus://offline/ref=137212B46AAFCA082D1AA1045B1B0E6F858B7885EE4DAF6076E421A67F9B35FDB1DFA222CE3EFC59F3C8296AED570779FA6EF9E4D82ECC41n9EFI" TargetMode="External"/><Relationship Id="rId31" Type="http://schemas.openxmlformats.org/officeDocument/2006/relationships/hyperlink" Target="consultantplus://offline/ref=137212B46AAFCA082D1ABF094D77506385812289E14EA5302FBB7AFB28923FAAF690FB608A33FD58F2C37D3DA2565B3CAA7DF8E9D82CC45E9458D9n9E3I" TargetMode="External"/><Relationship Id="rId44" Type="http://schemas.openxmlformats.org/officeDocument/2006/relationships/hyperlink" Target="consultantplus://offline/ref=137212B46AAFCA082D1ABF094D77506385812289E14EA5302FBB7AFB28923FAAF690FB608A33FD58F2C37D3EA2565B3CAA7DF8E9D82CC45E9458D9n9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212B46AAFCA082D1ABF094D77506385812289EE4EAD3E2EBB7AFB28923FAAF690FB608A33FD58F2C37D3FA2565B3CAA7DF8E9D82CC45E9458D9n9E3I" TargetMode="External"/><Relationship Id="rId14" Type="http://schemas.openxmlformats.org/officeDocument/2006/relationships/hyperlink" Target="consultantplus://offline/ref=137212B46AAFCA082D1ABF094D77506385812289E14EA5302FBB7AFB28923FAAF690FB608A33FD58F2C37D3FA2565B3CAA7DF8E9D82CC45E9458D9n9E3I" TargetMode="External"/><Relationship Id="rId22" Type="http://schemas.openxmlformats.org/officeDocument/2006/relationships/hyperlink" Target="consultantplus://offline/ref=137212B46AAFCA082D1AA1045B1B0E6F858B7885EE4DAF6076E421A67F9B35FDB1DFA222CE3EFC59F3C8296AED570779FA6EF9E4D82ECC41n9EFI" TargetMode="External"/><Relationship Id="rId27" Type="http://schemas.openxmlformats.org/officeDocument/2006/relationships/hyperlink" Target="consultantplus://offline/ref=137212B46AAFCA082D1ABF094D77506385812289E142A3332EBB7AFB28923FAAF690FB608A33FD58F2C37D33A2565B3CAA7DF8E9D82CC45E9458D9n9E3I" TargetMode="External"/><Relationship Id="rId30" Type="http://schemas.openxmlformats.org/officeDocument/2006/relationships/hyperlink" Target="consultantplus://offline/ref=137212B46AAFCA082D1AA1045B1B0E6F85887886E042AF6076E421A67F9B35FDB1DFA22ACC35A809B696703AAC1C0A70E172F9EDnCEFI" TargetMode="External"/><Relationship Id="rId35" Type="http://schemas.openxmlformats.org/officeDocument/2006/relationships/hyperlink" Target="consultantplus://offline/ref=137212B46AAFCA082D1ABF094D77506385812289EE4EAD3E2EBB7AFB28923FAAF690FB608A33FD58F2C37D32A2565B3CAA7DF8E9D82CC45E9458D9n9E3I" TargetMode="External"/><Relationship Id="rId43" Type="http://schemas.openxmlformats.org/officeDocument/2006/relationships/hyperlink" Target="consultantplus://offline/ref=137212B46AAFCA082D1AA1045B1B0E6F85887886E042AF6076E421A67F9B35FDB1DFA222CE3EFD5FF1C8296AED570779FA6EF9E4D82ECC41n9EFI" TargetMode="External"/><Relationship Id="rId48" Type="http://schemas.openxmlformats.org/officeDocument/2006/relationships/hyperlink" Target="consultantplus://offline/ref=137212B46AAFCA082D1ABF094D77506385812289EE4EAD3E2EBB7AFB28923FAAF690FB608A33FD58F2C37C3CA2565B3CAA7DF8E9D82CC45E9458D9n9E3I" TargetMode="External"/><Relationship Id="rId8" Type="http://schemas.openxmlformats.org/officeDocument/2006/relationships/hyperlink" Target="consultantplus://offline/ref=137212B46AAFCA082D1ABF094D77506385812289E142A3332EBB7AFB28923FAAF690FB608A33FD58F2C37D3FA2565B3CAA7DF8E9D82CC45E9458D9n9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2019-08-15T08:04:00Z</dcterms:created>
  <dcterms:modified xsi:type="dcterms:W3CDTF">2019-08-15T08:04:00Z</dcterms:modified>
</cp:coreProperties>
</file>